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École St. Angela Merici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Catholic School Community Council Monthly Meeting  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Tuesday, Nov 26 @ 7:30pm (after Playground Meeting)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Richard Turchenek Resource Centre and MS Teams Online</w:t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Executive: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Chair:  Merelda Potter</w:t>
        <w:tab/>
        <w:tab/>
        <w:tab/>
        <w:t xml:space="preserve">Vice-Chair:  Daniela Glover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Treasurer:  Amanda Garrioch               Secretary: Fawn Sullivan 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Principal: Daniel Lizée</w:t>
        <w:tab/>
        <w:tab/>
        <w:tab/>
        <w:t xml:space="preserve">Vice-Principal:  Jennifer Stewart-Mitchell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6:30 – 6:35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Welcome and Opening Prayer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6:35 – 6:40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Review and Approve Meeting Agenda and Past Meeting Minutes (Sept &amp; Oct)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440" w:hanging="144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6:40 – 7:00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and Administrative Reports   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Chair’s Report (Angel Fund) – Merelda Potter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288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Approved to support a family with medical needs. $500 cheque given to Mr Lizee to distribute.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216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Treasurer’s Report – Amanda Garrioch</w:t>
      </w:r>
    </w:p>
    <w:p w:rsidR="00000000" w:rsidDel="00000000" w:rsidP="00000000" w:rsidRDefault="00000000" w:rsidRPr="00000000" w14:paraId="0000001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</w:tabs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7:00 – 7:15   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Old Business: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Fundraiser Update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Grant Money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Halloween Dance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Orange &amp; Candy Canes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50/50 Playground Fundraiser January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Teacher Christmas Treats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Decide Members of Voting Council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Motion to give money to prep teachers for classroom enhancements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Dec 9th pop up canteen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7:15 – 7:30    </w:t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New Business: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Round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1440" w:firstLine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Adjournment: Our Next Meeting Will Be Held On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_______________________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See you there!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160"/>
        </w:tabs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1F76"/>
    <w:pPr>
      <w:widowControl w:val="0"/>
      <w:overflowPunct w:val="0"/>
      <w:adjustRightInd w:val="0"/>
      <w:spacing w:after="0" w:line="240" w:lineRule="auto"/>
    </w:pPr>
    <w:rPr>
      <w:rFonts w:ascii="Times New Roman" w:cs="Times New Roman" w:hAnsi="Times New Roman" w:eastAsiaTheme="minorEastAsia"/>
      <w:kern w:val="28"/>
      <w:sz w:val="24"/>
      <w:szCs w:val="24"/>
      <w:lang w:eastAsia="en-CA" w:val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0F1F76"/>
    <w:pPr>
      <w:ind w:left="720"/>
      <w:contextualSpacing w:val="1"/>
    </w:pPr>
  </w:style>
  <w:style w:type="character" w:styleId="apple-converted-space" w:customStyle="1">
    <w:name w:val="apple-converted-space"/>
    <w:basedOn w:val="DefaultParagraphFont"/>
    <w:rsid w:val="00701344"/>
  </w:style>
  <w:style w:type="paragraph" w:styleId="NoSpacing">
    <w:name w:val="No Spacing"/>
    <w:uiPriority w:val="1"/>
    <w:qFormat w:val="1"/>
    <w:rsid w:val="00071156"/>
    <w:pPr>
      <w:widowControl w:val="0"/>
      <w:overflowPunct w:val="0"/>
      <w:adjustRightInd w:val="0"/>
      <w:spacing w:after="0" w:line="240" w:lineRule="auto"/>
    </w:pPr>
    <w:rPr>
      <w:rFonts w:ascii="Times New Roman" w:cs="Times New Roman" w:eastAsia="Times New Roman" w:hAnsi="Times New Roman"/>
      <w:kern w:val="28"/>
      <w:sz w:val="24"/>
      <w:szCs w:val="24"/>
      <w:lang w:eastAsia="en-CA" w:val="en-US"/>
    </w:rPr>
  </w:style>
  <w:style w:type="character" w:styleId="normaltextrun" w:customStyle="1">
    <w:name w:val="normaltextrun"/>
    <w:basedOn w:val="DefaultParagraphFont"/>
    <w:rsid w:val="003328F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MbxmMybOcm8JS9dWKMnWq3ZrA==">CgMxLjA4AHIhMUhFTHhJNUtyVk5GdnJXWnY4VzBSb0gxc3pWR1F3YnF5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2024-09-15T17:56:00Z</dcterms:created>
  <dc:creator>Celine</dc:creator>
</cp:coreProperties>
</file>